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6F68168D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773379">
        <w:rPr>
          <w:color w:val="000000"/>
          <w:sz w:val="26"/>
          <w:szCs w:val="26"/>
        </w:rPr>
        <w:t>5-785-1802/2024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4E15F46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271BE8">
        <w:rPr>
          <w:color w:val="000000"/>
          <w:spacing w:val="-6"/>
          <w:sz w:val="26"/>
          <w:szCs w:val="26"/>
        </w:rPr>
        <w:t>1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августа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6ADBA566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55386C">
        <w:rPr>
          <w:color w:val="000000"/>
          <w:sz w:val="26"/>
          <w:szCs w:val="26"/>
        </w:rPr>
        <w:t xml:space="preserve"> и</w:t>
      </w:r>
      <w:r w:rsidR="00271BE8">
        <w:rPr>
          <w:color w:val="000000"/>
          <w:sz w:val="26"/>
          <w:szCs w:val="26"/>
        </w:rPr>
        <w:t>с</w:t>
      </w:r>
      <w:r w:rsidR="0055386C">
        <w:rPr>
          <w:color w:val="000000"/>
          <w:sz w:val="26"/>
          <w:szCs w:val="26"/>
        </w:rPr>
        <w:t>полняя обяз</w:t>
      </w:r>
      <w:r w:rsidR="00271BE8">
        <w:rPr>
          <w:color w:val="000000"/>
          <w:sz w:val="26"/>
          <w:szCs w:val="26"/>
        </w:rPr>
        <w:t>а</w:t>
      </w:r>
      <w:r w:rsidR="0055386C">
        <w:rPr>
          <w:color w:val="000000"/>
          <w:sz w:val="26"/>
          <w:szCs w:val="26"/>
        </w:rPr>
        <w:t xml:space="preserve">нности мирового судьи судебного участка № 2 </w:t>
      </w:r>
      <w:r w:rsidRPr="00DD1D59" w:rsidR="0055386C">
        <w:rPr>
          <w:color w:val="000000"/>
          <w:sz w:val="26"/>
          <w:szCs w:val="26"/>
        </w:rPr>
        <w:t>Лангепасского</w:t>
      </w:r>
      <w:r w:rsidRPr="00DD1D59" w:rsidR="0055386C">
        <w:rPr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55386C">
        <w:rPr>
          <w:color w:val="000000"/>
          <w:sz w:val="26"/>
          <w:szCs w:val="26"/>
        </w:rPr>
        <w:t>–</w:t>
      </w:r>
      <w:r w:rsidRPr="00DD1D59" w:rsidR="0055386C">
        <w:rPr>
          <w:color w:val="000000"/>
          <w:sz w:val="26"/>
          <w:szCs w:val="26"/>
        </w:rPr>
        <w:t xml:space="preserve"> Югры</w:t>
      </w:r>
      <w:r w:rsidR="0055386C">
        <w:rPr>
          <w:color w:val="000000"/>
          <w:sz w:val="26"/>
          <w:szCs w:val="26"/>
        </w:rPr>
        <w:t>,</w:t>
      </w:r>
      <w:r w:rsidR="00FD39CC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51A5F5A7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Низамова</w:t>
      </w:r>
      <w:r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Равила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Имамутдиновича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62536962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Низамов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Р.И.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2AB8E83D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773379">
        <w:rPr>
          <w:iCs/>
          <w:color w:val="000000"/>
          <w:sz w:val="26"/>
          <w:szCs w:val="26"/>
        </w:rPr>
        <w:t>Низамовы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773379">
        <w:rPr>
          <w:iCs/>
          <w:color w:val="000000"/>
          <w:sz w:val="26"/>
          <w:szCs w:val="26"/>
        </w:rPr>
        <w:t>Р.И.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66CDF416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09.06.2024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17:24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 w:rsidR="00366039">
        <w:rPr>
          <w:color w:val="000000"/>
          <w:spacing w:val="-3"/>
          <w:sz w:val="26"/>
          <w:szCs w:val="26"/>
        </w:rPr>
        <w:t xml:space="preserve">584 км. </w:t>
      </w:r>
      <w:r w:rsidRPr="00102F6B">
        <w:rPr>
          <w:color w:val="000000"/>
          <w:spacing w:val="-3"/>
          <w:sz w:val="26"/>
          <w:szCs w:val="26"/>
        </w:rPr>
        <w:t xml:space="preserve">автодороги </w:t>
      </w:r>
      <w:r w:rsidR="00366039">
        <w:rPr>
          <w:color w:val="000000"/>
          <w:spacing w:val="-3"/>
          <w:sz w:val="26"/>
          <w:szCs w:val="26"/>
        </w:rPr>
        <w:t>Тюмень – Ханты-Мансийск</w:t>
      </w:r>
      <w:r w:rsidR="00CD2E09">
        <w:rPr>
          <w:color w:val="000000"/>
          <w:spacing w:val="-3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Низамов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Р.И.</w:t>
      </w:r>
      <w:r w:rsidRPr="00102F6B">
        <w:rPr>
          <w:color w:val="000000"/>
          <w:sz w:val="26"/>
          <w:szCs w:val="26"/>
        </w:rPr>
        <w:t>, управляя транспортным средством с государственным регистрационным знаком, в нарушении п. 1.3</w:t>
      </w:r>
      <w:r w:rsidR="00366039">
        <w:rPr>
          <w:color w:val="000000"/>
          <w:sz w:val="26"/>
          <w:szCs w:val="26"/>
        </w:rPr>
        <w:t xml:space="preserve">, </w:t>
      </w:r>
      <w:r w:rsidRPr="00B23A76" w:rsidR="00366039">
        <w:rPr>
          <w:color w:val="000000"/>
          <w:sz w:val="26"/>
          <w:szCs w:val="26"/>
        </w:rPr>
        <w:t>п. 9.1 (1)</w:t>
      </w:r>
      <w:r w:rsidRPr="00B23A76" w:rsidR="00366039">
        <w:rPr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</w:t>
      </w:r>
      <w:r w:rsidR="00366039">
        <w:rPr>
          <w:color w:val="000000"/>
          <w:sz w:val="26"/>
          <w:szCs w:val="26"/>
        </w:rPr>
        <w:t xml:space="preserve"> </w:t>
      </w:r>
      <w:r w:rsidRPr="00DD1D59" w:rsidR="00366039">
        <w:rPr>
          <w:color w:val="000000"/>
          <w:sz w:val="26"/>
          <w:szCs w:val="26"/>
        </w:rPr>
        <w:t>в зоне действия знака «Обгон запрещен»</w:t>
      </w:r>
      <w:r w:rsidRPr="00102F6B">
        <w:rPr>
          <w:color w:val="000000"/>
          <w:sz w:val="26"/>
          <w:szCs w:val="26"/>
        </w:rPr>
        <w:t xml:space="preserve"> </w:t>
      </w:r>
      <w:r w:rsidR="00413394">
        <w:rPr>
          <w:color w:val="000000"/>
          <w:sz w:val="26"/>
          <w:szCs w:val="26"/>
        </w:rPr>
        <w:t>с</w:t>
      </w:r>
      <w:r w:rsidR="004C4534">
        <w:rPr>
          <w:color w:val="000000"/>
          <w:sz w:val="26"/>
          <w:szCs w:val="26"/>
        </w:rPr>
        <w:t xml:space="preserve"> пересечением</w:t>
      </w:r>
      <w:r w:rsidR="00366039">
        <w:rPr>
          <w:color w:val="000000"/>
          <w:sz w:val="26"/>
          <w:szCs w:val="26"/>
        </w:rPr>
        <w:t xml:space="preserve"> </w:t>
      </w:r>
      <w:r w:rsidR="004C4534">
        <w:rPr>
          <w:color w:val="000000"/>
          <w:sz w:val="26"/>
          <w:szCs w:val="26"/>
        </w:rPr>
        <w:t>дорожной разметки</w:t>
      </w:r>
      <w:r w:rsidR="00F14D3B">
        <w:rPr>
          <w:color w:val="000000"/>
          <w:sz w:val="26"/>
          <w:szCs w:val="26"/>
        </w:rPr>
        <w:t xml:space="preserve"> -</w:t>
      </w:r>
      <w:r w:rsidR="004C4534">
        <w:rPr>
          <w:color w:val="000000"/>
          <w:sz w:val="26"/>
          <w:szCs w:val="26"/>
        </w:rPr>
        <w:t xml:space="preserve">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13F195D9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773379">
        <w:rPr>
          <w:sz w:val="26"/>
          <w:szCs w:val="26"/>
        </w:rPr>
        <w:t>Низамов</w:t>
      </w:r>
      <w:r w:rsidR="00366039">
        <w:rPr>
          <w:sz w:val="26"/>
          <w:szCs w:val="26"/>
        </w:rPr>
        <w:t xml:space="preserve"> </w:t>
      </w:r>
      <w:r w:rsidR="00773379">
        <w:rPr>
          <w:sz w:val="26"/>
          <w:szCs w:val="26"/>
        </w:rPr>
        <w:t>Р.И.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635C1124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773379">
        <w:rPr>
          <w:color w:val="000000"/>
          <w:spacing w:val="-1"/>
          <w:sz w:val="26"/>
          <w:szCs w:val="26"/>
        </w:rPr>
        <w:t>Низамов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773379">
        <w:rPr>
          <w:color w:val="000000"/>
          <w:spacing w:val="-1"/>
          <w:sz w:val="26"/>
          <w:szCs w:val="26"/>
        </w:rPr>
        <w:t>Р.И.</w:t>
      </w:r>
      <w:r w:rsidR="00366039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не явился, просил рассмотреть дело без его участия</w:t>
      </w:r>
      <w:r w:rsidR="0055386C">
        <w:rPr>
          <w:color w:val="000000"/>
          <w:spacing w:val="-1"/>
          <w:sz w:val="26"/>
          <w:szCs w:val="26"/>
        </w:rPr>
        <w:t xml:space="preserve">. Он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7CE1B825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66039" w:rsidP="00366039" w14:paraId="4B096B32" w14:textId="60BABA0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1D59">
        <w:rPr>
          <w:rFonts w:ascii="Times New Roman" w:hAnsi="Times New Roman" w:cs="Times New Roman"/>
          <w:sz w:val="26"/>
          <w:szCs w:val="26"/>
        </w:rPr>
        <w:t>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4C4534" w:rsidRPr="00B23A76" w:rsidP="004C4534" w14:paraId="434D7E16" w14:textId="13679D2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>Движение по встречной полосе запрещено если она отделена</w:t>
      </w:r>
      <w:r w:rsidR="00F14D3B">
        <w:rPr>
          <w:rFonts w:ascii="Times New Roman" w:hAnsi="Times New Roman" w:cs="Times New Roman"/>
          <w:sz w:val="26"/>
          <w:szCs w:val="26"/>
        </w:rPr>
        <w:t xml:space="preserve"> </w:t>
      </w:r>
      <w:r w:rsidR="0055386C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Pr="00B23A76" w:rsidR="0055386C">
        <w:rPr>
          <w:rFonts w:ascii="Times New Roman" w:hAnsi="Times New Roman" w:cs="Times New Roman"/>
          <w:sz w:val="26"/>
          <w:szCs w:val="26"/>
        </w:rPr>
        <w:t>разметкой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P="000540C6" w14:paraId="10C46B6D" w14:textId="524AD77D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773379">
        <w:rPr>
          <w:rFonts w:ascii="Times New Roman" w:hAnsi="Times New Roman" w:cs="Times New Roman"/>
          <w:sz w:val="26"/>
          <w:szCs w:val="26"/>
        </w:rPr>
        <w:t>Низамов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="00773379">
        <w:rPr>
          <w:rFonts w:ascii="Times New Roman" w:hAnsi="Times New Roman" w:cs="Times New Roman"/>
          <w:sz w:val="26"/>
          <w:szCs w:val="26"/>
        </w:rPr>
        <w:t>Р.И.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B549F8" w:rsidR="00B549F8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55386C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="00773379">
        <w:rPr>
          <w:rFonts w:ascii="Times New Roman" w:hAnsi="Times New Roman" w:cs="Times New Roman"/>
          <w:color w:val="000000"/>
          <w:spacing w:val="-3"/>
          <w:sz w:val="26"/>
          <w:szCs w:val="26"/>
        </w:rPr>
        <w:t>09.06.2024</w:t>
      </w:r>
      <w:r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5386C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 w:rsidR="00773379">
        <w:rPr>
          <w:rFonts w:ascii="Times New Roman" w:hAnsi="Times New Roman" w:cs="Times New Roman"/>
          <w:color w:val="000000"/>
          <w:spacing w:val="-3"/>
          <w:sz w:val="26"/>
          <w:szCs w:val="26"/>
        </w:rPr>
        <w:t>17:24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="006620FD">
        <w:rPr>
          <w:rFonts w:ascii="Times New Roman" w:hAnsi="Times New Roman" w:cs="Times New Roman"/>
          <w:sz w:val="26"/>
          <w:szCs w:val="26"/>
        </w:rPr>
        <w:t>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видеозаписью правонарушения,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районе </w:t>
      </w:r>
      <w:r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584 км. </w:t>
      </w:r>
      <w:r w:rsidRPr="00CD2E09" w:rsid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автодороги </w:t>
      </w:r>
      <w:r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>Тюмень – Ханты-Мансийск</w:t>
      </w:r>
      <w:r w:rsidRP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другими исследованными 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письменными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452649B7" w14:textId="4C1DE5AA">
      <w:pPr>
        <w:ind w:firstLine="709"/>
        <w:jc w:val="both"/>
        <w:rPr>
          <w:sz w:val="26"/>
          <w:szCs w:val="26"/>
        </w:rPr>
      </w:pPr>
      <w:r w:rsidRPr="006620FD">
        <w:rPr>
          <w:sz w:val="26"/>
          <w:szCs w:val="26"/>
        </w:rPr>
        <w:t xml:space="preserve">Оценивая собранные по делу об административном правонарушении </w:t>
      </w:r>
      <w:r w:rsidRPr="006620FD">
        <w:rPr>
          <w:sz w:val="26"/>
          <w:szCs w:val="26"/>
        </w:rPr>
        <w:t>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773379">
        <w:rPr>
          <w:iCs/>
          <w:color w:val="000000"/>
          <w:sz w:val="26"/>
          <w:szCs w:val="26"/>
        </w:rPr>
        <w:t>Низамова</w:t>
      </w:r>
      <w:r w:rsidR="00366039">
        <w:rPr>
          <w:iCs/>
          <w:color w:val="000000"/>
          <w:sz w:val="26"/>
          <w:szCs w:val="26"/>
        </w:rPr>
        <w:t xml:space="preserve"> </w:t>
      </w:r>
      <w:r w:rsidR="00773379">
        <w:rPr>
          <w:iCs/>
          <w:color w:val="000000"/>
          <w:sz w:val="26"/>
          <w:szCs w:val="26"/>
        </w:rPr>
        <w:t>Р.И.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</w:t>
      </w:r>
      <w:r w:rsidR="00366039">
        <w:rPr>
          <w:sz w:val="26"/>
          <w:szCs w:val="26"/>
        </w:rPr>
        <w:t xml:space="preserve"> его д</w:t>
      </w:r>
      <w:r w:rsidRPr="00DD1D59">
        <w:rPr>
          <w:sz w:val="26"/>
          <w:szCs w:val="26"/>
        </w:rPr>
        <w:t>ействия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P="00F81F7D" w14:paraId="68E6CCBE" w14:textId="268D5D3F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</w:t>
      </w:r>
      <w:r w:rsidRPr="00DD1D59" w:rsidR="00B549F8">
        <w:rPr>
          <w:sz w:val="26"/>
          <w:szCs w:val="26"/>
        </w:rPr>
        <w:t>внимание характер</w:t>
      </w:r>
      <w:r w:rsidRPr="00DD1D59">
        <w:rPr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RPr="00DD1D59" w:rsidP="00366039" w14:paraId="6020F8F5" w14:textId="56B56CBB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773379">
        <w:rPr>
          <w:iCs/>
          <w:color w:val="000000"/>
          <w:sz w:val="26"/>
          <w:szCs w:val="26"/>
        </w:rPr>
        <w:t>Низамовы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773379">
        <w:rPr>
          <w:iCs/>
          <w:color w:val="000000"/>
          <w:sz w:val="26"/>
          <w:szCs w:val="26"/>
        </w:rPr>
        <w:t>Р.И.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2428A2A5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773379">
        <w:rPr>
          <w:iCs/>
          <w:color w:val="000000"/>
          <w:sz w:val="26"/>
          <w:szCs w:val="26"/>
        </w:rPr>
        <w:t>Низамов</w:t>
      </w:r>
      <w:r w:rsidR="00366039"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773379">
        <w:rPr>
          <w:iCs/>
          <w:color w:val="000000"/>
          <w:sz w:val="26"/>
          <w:szCs w:val="26"/>
        </w:rPr>
        <w:t>Р.И.</w:t>
      </w:r>
      <w:r w:rsidR="0036603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2756331B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773379">
        <w:rPr>
          <w:color w:val="000000"/>
          <w:sz w:val="26"/>
          <w:szCs w:val="26"/>
        </w:rPr>
        <w:t>Низамова</w:t>
      </w:r>
      <w:r w:rsidRPr="00DD1D59">
        <w:rPr>
          <w:color w:val="000000"/>
          <w:sz w:val="26"/>
          <w:szCs w:val="26"/>
        </w:rPr>
        <w:t xml:space="preserve"> </w:t>
      </w:r>
      <w:r w:rsidR="00773379">
        <w:rPr>
          <w:color w:val="000000"/>
          <w:sz w:val="26"/>
          <w:szCs w:val="26"/>
        </w:rPr>
        <w:t>Равила</w:t>
      </w:r>
      <w:r w:rsidR="00773379">
        <w:rPr>
          <w:color w:val="000000"/>
          <w:sz w:val="26"/>
          <w:szCs w:val="26"/>
        </w:rPr>
        <w:t xml:space="preserve"> </w:t>
      </w:r>
      <w:r w:rsidR="00773379">
        <w:rPr>
          <w:color w:val="000000"/>
          <w:sz w:val="26"/>
          <w:szCs w:val="26"/>
        </w:rPr>
        <w:t>Имамутдиновича</w:t>
      </w:r>
      <w:r w:rsidR="00366039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FE04B8" w:rsidRPr="00B8594E" w:rsidP="00FE04B8" w14:paraId="24C08919" w14:textId="17F0C2D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Назначенный а</w:t>
      </w:r>
      <w:r w:rsidRPr="00B8594E">
        <w:rPr>
          <w:color w:val="000000"/>
          <w:sz w:val="26"/>
          <w:szCs w:val="26"/>
        </w:rPr>
        <w:t xml:space="preserve">дминистративный штраф может быть </w:t>
      </w:r>
      <w:r>
        <w:rPr>
          <w:color w:val="000000"/>
          <w:sz w:val="26"/>
          <w:szCs w:val="26"/>
        </w:rPr>
        <w:t>исполнен</w:t>
      </w:r>
      <w:r w:rsidRPr="00B8594E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сокращенном на </w:t>
      </w:r>
      <w:r w:rsidRPr="00B8594E">
        <w:rPr>
          <w:color w:val="000000"/>
          <w:sz w:val="26"/>
          <w:szCs w:val="26"/>
        </w:rPr>
        <w:t>половину</w:t>
      </w:r>
      <w:r>
        <w:rPr>
          <w:color w:val="000000"/>
          <w:sz w:val="26"/>
          <w:szCs w:val="26"/>
        </w:rPr>
        <w:t xml:space="preserve"> размере</w:t>
      </w:r>
      <w:r w:rsidRPr="00B8594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</w:t>
      </w:r>
      <w:r w:rsidRPr="00B8594E">
        <w:rPr>
          <w:color w:val="000000"/>
          <w:sz w:val="26"/>
          <w:szCs w:val="26"/>
        </w:rPr>
        <w:t>ри</w:t>
      </w:r>
      <w:r>
        <w:rPr>
          <w:color w:val="000000"/>
          <w:sz w:val="26"/>
          <w:szCs w:val="26"/>
        </w:rPr>
        <w:t xml:space="preserve"> его уплате </w:t>
      </w:r>
      <w:r w:rsidRPr="00B8594E">
        <w:rPr>
          <w:color w:val="000000"/>
          <w:sz w:val="26"/>
          <w:szCs w:val="26"/>
        </w:rPr>
        <w:t>не позднее двадцати дней со дня вынесения постановления</w:t>
      </w:r>
      <w:r>
        <w:rPr>
          <w:color w:val="000000"/>
          <w:sz w:val="26"/>
          <w:szCs w:val="26"/>
        </w:rPr>
        <w:t>.</w:t>
      </w:r>
    </w:p>
    <w:p w:rsidR="00DD1D59" w:rsidRPr="00DD1D59" w:rsidP="00DD1D59" w14:paraId="11D9D894" w14:textId="10ADD620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700A964D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73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4C4534">
        <w:rPr>
          <w:color w:val="000000"/>
          <w:sz w:val="26"/>
          <w:szCs w:val="26"/>
        </w:rPr>
        <w:t>1</w:t>
      </w:r>
      <w:r w:rsidR="006B709D">
        <w:rPr>
          <w:color w:val="000000"/>
          <w:sz w:val="26"/>
          <w:szCs w:val="26"/>
        </w:rPr>
        <w:t>2409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br w:type="page"/>
      </w: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30FB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3B6A04-A159-4F6F-865B-4F6B5235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